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rtl w:val="0"/>
        </w:rPr>
        <w:t xml:space="preserve">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9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15"/>
        <w:tblGridChange w:id="0">
          <w:tblGrid>
            <w:gridCol w:w="1290"/>
            <w:gridCol w:w="1980"/>
            <w:gridCol w:w="1980"/>
            <w:gridCol w:w="4725"/>
            <w:gridCol w:w="5715"/>
          </w:tblGrid>
        </w:tblGridChange>
      </w:tblGrid>
      <w:tr>
        <w:trPr>
          <w:cantSplit w:val="0"/>
          <w:trHeight w:val="1006.88232421875" w:hRule="atLeast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ALIMENTAR E NUTRICIONAL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721249722"/>
        <w:tag w:val="goog_rdk_0"/>
      </w:sdtPr>
      <w:sdtContent>
        <w:tbl>
          <w:tblPr>
            <w:tblStyle w:val="Table4"/>
            <w:tblW w:w="1570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95"/>
            <w:tblGridChange w:id="0">
              <w:tblGrid>
                <w:gridCol w:w="1305"/>
                <w:gridCol w:w="1305"/>
                <w:gridCol w:w="1309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1015.664062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numPr>
                    <w:ilvl w:val="0"/>
                    <w:numId w:val="12"/>
                  </w:numPr>
                  <w:spacing w:after="0" w:afterAutospacing="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2"/>
                  </w:numPr>
                  <w:spacing w:after="0" w:afterAutospacing="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12"/>
                  </w:numPr>
                  <w:spacing w:after="24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Cuidado e organização dos materiais escolares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numPr>
                    <w:ilvl w:val="0"/>
                    <w:numId w:val="3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Conhecendo os alimentos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3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é alimento? Para que comemos?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7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Conhecendo os alimentos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é alimento? Para que comemos?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Cuidados e Higiene dos alimentos</w:t>
                </w:r>
              </w:p>
              <w:p w:rsidR="00000000" w:rsidDel="00000000" w:rsidP="00000000" w:rsidRDefault="00000000" w:rsidRPr="00000000" w14:paraId="0000005C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Higiene pessoal antes das refeições</w:t>
                </w:r>
              </w:p>
              <w:p w:rsidR="00000000" w:rsidDel="00000000" w:rsidP="00000000" w:rsidRDefault="00000000" w:rsidRPr="00000000" w14:paraId="0000005D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Lavagem correta dos alimentos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Cuidados e Higiene dos alimentos</w:t>
                </w:r>
              </w:p>
              <w:p w:rsidR="00000000" w:rsidDel="00000000" w:rsidP="00000000" w:rsidRDefault="00000000" w:rsidRPr="00000000" w14:paraId="00000061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Higiene pessoal antes das refeições</w:t>
                </w:r>
              </w:p>
              <w:p w:rsidR="00000000" w:rsidDel="00000000" w:rsidP="00000000" w:rsidRDefault="00000000" w:rsidRPr="00000000" w14:paraId="00000062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Lavagem correta dos alimentos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5">
                <w:pPr>
                  <w:numPr>
                    <w:ilvl w:val="0"/>
                    <w:numId w:val="17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Os Sabores da Nossa Cidade: Conhecer os alimentos produzidos  na cidade, relacionando-os à cultura local e à alimentação saudável.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8">
                <w:pPr>
                  <w:numPr>
                    <w:ilvl w:val="0"/>
                    <w:numId w:val="13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Os Sabores da Nossa Cidade: Conhecer os alimentos produzidos na cidade, relacionando-os à cultura local e à alimentação saudável.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B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Alimentação Saudável/ Não Saudável</w:t>
                </w:r>
              </w:p>
              <w:p w:rsidR="00000000" w:rsidDel="00000000" w:rsidP="00000000" w:rsidRDefault="00000000" w:rsidRPr="00000000" w14:paraId="0000006C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Conhecer  e diferenciar alimentos saudáveis e não saudáveis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Alimentação Saudável/ Não Saudável</w:t>
                </w:r>
              </w:p>
              <w:p w:rsidR="00000000" w:rsidDel="00000000" w:rsidP="00000000" w:rsidRDefault="00000000" w:rsidRPr="00000000" w14:paraId="00000070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Conhecer  e diferenciar alimentos saudáveis e não saudáveis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pStyle w:val="Heading3"/>
                  <w:keepNext w:val="0"/>
                  <w:keepLines w:val="0"/>
                  <w:numPr>
                    <w:ilvl w:val="0"/>
                    <w:numId w:val="11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yd06pfqye73h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6">
                <w:pPr>
                  <w:pStyle w:val="Heading3"/>
                  <w:keepNext w:val="0"/>
                  <w:keepLines w:val="0"/>
                  <w:numPr>
                    <w:ilvl w:val="0"/>
                    <w:numId w:val="2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k0w7aw7nznsq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9">
                <w:pPr>
                  <w:pStyle w:val="Heading3"/>
                  <w:keepNext w:val="0"/>
                  <w:keepLines w:val="0"/>
                  <w:numPr>
                    <w:ilvl w:val="0"/>
                    <w:numId w:val="8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jhnurgojrmt2" w:id="2"/>
                <w:bookmarkEnd w:id="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Alimentos que vêm da natureza: Frutas, verduras e legumes como proteção para o corpo.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C">
                <w:pPr>
                  <w:pStyle w:val="Heading3"/>
                  <w:keepNext w:val="0"/>
                  <w:keepLines w:val="0"/>
                  <w:numPr>
                    <w:ilvl w:val="0"/>
                    <w:numId w:val="15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3mde19css5ek" w:id="3"/>
                <w:bookmarkEnd w:id="3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Alimentos que vêm da natureza: Frutas, verduras e legumes como proteção para o corpo.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F">
                <w:pPr>
                  <w:pStyle w:val="Heading3"/>
                  <w:keepNext w:val="0"/>
                  <w:keepLines w:val="0"/>
                  <w:numPr>
                    <w:ilvl w:val="0"/>
                    <w:numId w:val="14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wkl6mmedt06c" w:id="4"/>
                <w:bookmarkEnd w:id="4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De onde vêm os alimentos</w:t>
                </w:r>
              </w:p>
              <w:p w:rsidR="00000000" w:rsidDel="00000000" w:rsidP="00000000" w:rsidRDefault="00000000" w:rsidRPr="00000000" w14:paraId="00000080">
                <w:pPr>
                  <w:pStyle w:val="Heading3"/>
                  <w:keepNext w:val="0"/>
                  <w:keepLines w:val="0"/>
                  <w:numPr>
                    <w:ilvl w:val="0"/>
                    <w:numId w:val="14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j9ke53dcezi5" w:id="5"/>
                <w:bookmarkEnd w:id="5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Diferenciar alimentos de origem animal (leite, ovos, carne, peixe) e alimentos de origem vegetal (frutas, legumes, verduras, grãos)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3">
                <w:pPr>
                  <w:pStyle w:val="Heading3"/>
                  <w:keepNext w:val="0"/>
                  <w:keepLines w:val="0"/>
                  <w:numPr>
                    <w:ilvl w:val="0"/>
                    <w:numId w:val="7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9sus85nwkana" w:id="6"/>
                <w:bookmarkEnd w:id="6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De onde vêm os alimentos</w:t>
                </w:r>
              </w:p>
              <w:p w:rsidR="00000000" w:rsidDel="00000000" w:rsidP="00000000" w:rsidRDefault="00000000" w:rsidRPr="00000000" w14:paraId="00000084">
                <w:pPr>
                  <w:pStyle w:val="Heading3"/>
                  <w:keepNext w:val="0"/>
                  <w:keepLines w:val="0"/>
                  <w:numPr>
                    <w:ilvl w:val="0"/>
                    <w:numId w:val="7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6wl7fu5s56mb" w:id="7"/>
                <w:bookmarkEnd w:id="7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Diferenciar alimentos de origem animal (leite, ovos, carne, peixe) e alimentos de origem vegetal (frutas, legumes, verduras, grãos)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86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69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15"/>
        <w:tblGridChange w:id="0">
          <w:tblGrid>
            <w:gridCol w:w="1290"/>
            <w:gridCol w:w="1980"/>
            <w:gridCol w:w="1980"/>
            <w:gridCol w:w="4725"/>
            <w:gridCol w:w="5715"/>
          </w:tblGrid>
        </w:tblGridChange>
      </w:tblGrid>
      <w:tr>
        <w:trPr>
          <w:cantSplit w:val="0"/>
          <w:trHeight w:val="1006.88232421875" w:hRule="atLeast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7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88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9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8A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ALIMENTAR E NUTRICIONAL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443118285"/>
        <w:tag w:val="goog_rdk_3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1015.664062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6">
                <w:pPr>
                  <w:numPr>
                    <w:ilvl w:val="0"/>
                    <w:numId w:val="12"/>
                  </w:numPr>
                  <w:spacing w:after="0" w:afterAutospacing="0" w:line="240" w:lineRule="auto"/>
                  <w:ind w:left="720" w:hanging="360"/>
                  <w:jc w:val="both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O que entendemos sobre os tipos de alimentos?</w:t>
                </w:r>
              </w:p>
              <w:p w:rsidR="00000000" w:rsidDel="00000000" w:rsidP="00000000" w:rsidRDefault="00000000" w:rsidRPr="00000000" w14:paraId="00000097">
                <w:pPr>
                  <w:numPr>
                    <w:ilvl w:val="0"/>
                    <w:numId w:val="12"/>
                  </w:numPr>
                  <w:spacing w:after="240" w:line="240" w:lineRule="auto"/>
                  <w:ind w:left="720" w:hanging="360"/>
                  <w:jc w:val="both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Atividades Sugeridas: roda de conversa, montagem de painel com figuras de alimentos relacionados aos grupos.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A">
                <w:pPr>
                  <w:numPr>
                    <w:ilvl w:val="0"/>
                    <w:numId w:val="3"/>
                  </w:numPr>
                  <w:spacing w:after="0" w:afterAutospacing="0" w:line="240" w:lineRule="auto"/>
                  <w:ind w:left="720" w:hanging="360"/>
                  <w:jc w:val="both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O que entendemos sobre os tipos de alimentos?</w:t>
                </w:r>
              </w:p>
              <w:p w:rsidR="00000000" w:rsidDel="00000000" w:rsidP="00000000" w:rsidRDefault="00000000" w:rsidRPr="00000000" w14:paraId="0000009B">
                <w:pPr>
                  <w:numPr>
                    <w:ilvl w:val="0"/>
                    <w:numId w:val="3"/>
                  </w:numPr>
                  <w:spacing w:after="240" w:line="240" w:lineRule="auto"/>
                  <w:ind w:left="720" w:hanging="360"/>
                  <w:jc w:val="both"/>
                </w:pPr>
                <w:r w:rsidDel="00000000" w:rsidR="00000000" w:rsidRPr="00000000">
                  <w:rPr>
                    <w:rtl w:val="0"/>
                  </w:rPr>
                  <w:t xml:space="preserve">Atividades Sugeridas: roda de conversa, montagem de painel com figuras de alimentos relacionados aos grupos.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E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Alimentos naturais x industrializados;</w:t>
                </w:r>
              </w:p>
              <w:p w:rsidR="00000000" w:rsidDel="00000000" w:rsidP="00000000" w:rsidRDefault="00000000" w:rsidRPr="00000000" w14:paraId="0000009F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levar embalagens e discutir diferenças, jogo da “comida de verdade”.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2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Alimentos naturais x industrializados;</w:t>
                </w:r>
              </w:p>
              <w:p w:rsidR="00000000" w:rsidDel="00000000" w:rsidP="00000000" w:rsidRDefault="00000000" w:rsidRPr="00000000" w14:paraId="000000A3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levar embalagens e discutir diferenças, jogo da “comida de verdade”.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6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Caminho do alimento até a mesa;</w:t>
                </w:r>
              </w:p>
              <w:p w:rsidR="00000000" w:rsidDel="00000000" w:rsidP="00000000" w:rsidRDefault="00000000" w:rsidRPr="00000000" w14:paraId="000000A7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sdt>
                  <w:sdtPr>
                    <w:id w:val="-1910578102"/>
                    <w:tag w:val="goog_rdk_1"/>
                  </w:sdtPr>
                  <w:sdtContent>
                    <w:r w:rsidDel="00000000" w:rsidR="00000000" w:rsidRPr="00000000">
                      <w:rPr>
                        <w:rFonts w:ascii="Arial Unicode MS" w:cs="Arial Unicode MS" w:eastAsia="Arial Unicode MS" w:hAnsi="Arial Unicode MS"/>
                        <w:rtl w:val="0"/>
                      </w:rPr>
                      <w:t xml:space="preserve">Atividades Sugeridas: sequência ilustrada (plantar → colher → consumir), dramatização (feira, mercado, agricultor) - pode-se levar os alunos conhecer ou trazer até à escola um profissional para conversar com os alunos.</w:t>
                    </w:r>
                  </w:sdtContent>
                </w:sdt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A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Caminho do alimento até a mesa;</w:t>
                </w:r>
              </w:p>
              <w:p w:rsidR="00000000" w:rsidDel="00000000" w:rsidP="00000000" w:rsidRDefault="00000000" w:rsidRPr="00000000" w14:paraId="000000AB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sdt>
                  <w:sdtPr>
                    <w:id w:val="308164980"/>
                    <w:tag w:val="goog_rdk_2"/>
                  </w:sdtPr>
                  <w:sdtContent>
                    <w:r w:rsidDel="00000000" w:rsidR="00000000" w:rsidRPr="00000000">
                      <w:rPr>
                        <w:rFonts w:ascii="Arial Unicode MS" w:cs="Arial Unicode MS" w:eastAsia="Arial Unicode MS" w:hAnsi="Arial Unicode MS"/>
                        <w:rtl w:val="0"/>
                      </w:rPr>
                      <w:t xml:space="preserve">Atividades Sugeridas: sequência ilustrada (plantar → colher → consumir), dramatização (feira, mercado, agricultor) - pode-se levar os alunos conhecer ou trazer até à escola um profissional para conversar com os alunos.</w:t>
                    </w:r>
                  </w:sdtContent>
                </w:sdt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E">
                <w:pPr>
                  <w:numPr>
                    <w:ilvl w:val="0"/>
                    <w:numId w:val="13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Reconhecer grupos alimentares e importância da variedade;</w:t>
                </w:r>
              </w:p>
              <w:p w:rsidR="00000000" w:rsidDel="00000000" w:rsidP="00000000" w:rsidRDefault="00000000" w:rsidRPr="00000000" w14:paraId="000000AF">
                <w:pPr>
                  <w:numPr>
                    <w:ilvl w:val="0"/>
                    <w:numId w:val="13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montar prato saudável (recorte e colagem), jogo das cores no prato.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numPr>
                    <w:ilvl w:val="0"/>
                    <w:numId w:val="16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Reconhecer grupos alimentares e importância da variedade;</w:t>
                </w:r>
              </w:p>
              <w:p w:rsidR="00000000" w:rsidDel="00000000" w:rsidP="00000000" w:rsidRDefault="00000000" w:rsidRPr="00000000" w14:paraId="000000B3">
                <w:pPr>
                  <w:numPr>
                    <w:ilvl w:val="0"/>
                    <w:numId w:val="16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montar prato saudável (recorte e colagem), jogo das cores no prato.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6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Importância das frutas e verduras;</w:t>
                </w:r>
              </w:p>
              <w:p w:rsidR="00000000" w:rsidDel="00000000" w:rsidP="00000000" w:rsidRDefault="00000000" w:rsidRPr="00000000" w14:paraId="000000B7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degustação orientada (experimentar no lanche frutas e verduras do dia),gráfico da fruta favorita da turma.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A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Importância das frutas e verduras;</w:t>
                </w:r>
              </w:p>
              <w:p w:rsidR="00000000" w:rsidDel="00000000" w:rsidP="00000000" w:rsidRDefault="00000000" w:rsidRPr="00000000" w14:paraId="000000BB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degustação orientada (experimentar no lanche frutas e verduras do dia),gráfico da fruta favorita da turma.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694.9511718749999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E">
                <w:pPr>
                  <w:pStyle w:val="Heading3"/>
                  <w:keepNext w:val="0"/>
                  <w:keepLines w:val="0"/>
                  <w:numPr>
                    <w:ilvl w:val="0"/>
                    <w:numId w:val="18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bookmarkStart w:colFirst="0" w:colLast="0" w:name="_heading=h.wxk7hhdyvcmx" w:id="8"/>
                <w:bookmarkEnd w:id="8"/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Horta</w:t>
                </w:r>
                <w:r w:rsidDel="00000000" w:rsidR="00000000" w:rsidRPr="00000000">
                  <w:rPr>
                    <w:rFonts w:ascii="Arial" w:cs="Arial" w:eastAsia="Arial" w:hAnsi="Arial"/>
                    <w:sz w:val="26"/>
                    <w:szCs w:val="26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escolar</w:t>
                </w:r>
                <w:r w:rsidDel="00000000" w:rsidR="00000000" w:rsidRPr="00000000">
                  <w:rPr>
                    <w:rFonts w:ascii="Arial" w:cs="Arial" w:eastAsia="Arial" w:hAnsi="Arial"/>
                    <w:sz w:val="26"/>
                    <w:szCs w:val="26"/>
                    <w:rtl w:val="0"/>
                  </w:rPr>
                  <w:t xml:space="preserve">: </w:t>
                </w: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Vivenciar cultivo e cuidado com alimento;</w:t>
                </w:r>
              </w:p>
              <w:p w:rsidR="00000000" w:rsidDel="00000000" w:rsidP="00000000" w:rsidRDefault="00000000" w:rsidRPr="00000000" w14:paraId="000000BF">
                <w:pPr>
                  <w:pStyle w:val="Heading3"/>
                  <w:keepNext w:val="0"/>
                  <w:keepLines w:val="0"/>
                  <w:numPr>
                    <w:ilvl w:val="0"/>
                    <w:numId w:val="18"/>
                  </w:numPr>
                  <w:spacing w:before="0" w:beforeAutospacing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u w:val="none"/>
                  </w:rPr>
                </w:pPr>
                <w:bookmarkStart w:colFirst="0" w:colLast="0" w:name="_heading=h.48bj58xvk8j6" w:id="9"/>
                <w:bookmarkEnd w:id="9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Atividades Sugeridas: planejamento ou criação de horta  ou canteiro escolar.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2">
                <w:pPr>
                  <w:pStyle w:val="Heading3"/>
                  <w:keepNext w:val="0"/>
                  <w:keepLines w:val="0"/>
                  <w:numPr>
                    <w:ilvl w:val="0"/>
                    <w:numId w:val="8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bookmarkStart w:colFirst="0" w:colLast="0" w:name="_heading=h.3u0941993xfu" w:id="10"/>
                <w:bookmarkEnd w:id="10"/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Horta</w:t>
                </w:r>
                <w:r w:rsidDel="00000000" w:rsidR="00000000" w:rsidRPr="00000000">
                  <w:rPr>
                    <w:rFonts w:ascii="Arial" w:cs="Arial" w:eastAsia="Arial" w:hAnsi="Arial"/>
                    <w:sz w:val="26"/>
                    <w:szCs w:val="26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escolar</w:t>
                </w:r>
                <w:r w:rsidDel="00000000" w:rsidR="00000000" w:rsidRPr="00000000">
                  <w:rPr>
                    <w:rFonts w:ascii="Arial" w:cs="Arial" w:eastAsia="Arial" w:hAnsi="Arial"/>
                    <w:sz w:val="26"/>
                    <w:szCs w:val="26"/>
                    <w:rtl w:val="0"/>
                  </w:rPr>
                  <w:t xml:space="preserve">: </w:t>
                </w: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Vivenciar cultivo e cuidado com alimento;</w:t>
                </w:r>
              </w:p>
              <w:p w:rsidR="00000000" w:rsidDel="00000000" w:rsidP="00000000" w:rsidRDefault="00000000" w:rsidRPr="00000000" w14:paraId="000000C3">
                <w:pPr>
                  <w:pStyle w:val="Heading3"/>
                  <w:keepNext w:val="0"/>
                  <w:keepLines w:val="0"/>
                  <w:numPr>
                    <w:ilvl w:val="0"/>
                    <w:numId w:val="8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bookmarkStart w:colFirst="0" w:colLast="0" w:name="_heading=h.jh24to9ifhky" w:id="11"/>
                <w:bookmarkEnd w:id="1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Atividades Sugeridas: planejamento ou criação de horta  ou canteiro escolar (plantio, cuidados necessários com a horta ou canteiro).</w:t>
                </w:r>
              </w:p>
            </w:tc>
          </w:tr>
          <w:tr>
            <w:trPr>
              <w:cantSplit w:val="1"/>
              <w:trHeight w:val="803.9453124999999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6">
                <w:pPr>
                  <w:keepNext w:val="0"/>
                  <w:keepLines w:val="0"/>
                  <w:numPr>
                    <w:ilvl w:val="0"/>
                    <w:numId w:val="15"/>
                  </w:numPr>
                  <w:spacing w:line="240" w:lineRule="auto"/>
                  <w:ind w:left="720" w:hanging="360"/>
                  <w:rPr/>
                </w:pPr>
                <w:r w:rsidDel="00000000" w:rsidR="00000000" w:rsidRPr="00000000">
                  <w:rPr>
                    <w:sz w:val="22"/>
                    <w:szCs w:val="22"/>
                    <w:rtl w:val="0"/>
                  </w:rPr>
                  <w:t xml:space="preserve">Horta</w:t>
                </w: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 </w:t>
                </w:r>
                <w:r w:rsidDel="00000000" w:rsidR="00000000" w:rsidRPr="00000000">
                  <w:rPr>
                    <w:sz w:val="22"/>
                    <w:szCs w:val="22"/>
                    <w:rtl w:val="0"/>
                  </w:rPr>
                  <w:t xml:space="preserve">escolar</w:t>
                </w: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: </w:t>
                </w:r>
                <w:r w:rsidDel="00000000" w:rsidR="00000000" w:rsidRPr="00000000">
                  <w:rPr>
                    <w:b w:val="0"/>
                    <w:bCs w:val="0"/>
                    <w:sz w:val="22"/>
                    <w:szCs w:val="22"/>
                    <w:rtl w:val="0"/>
                  </w:rPr>
                  <w:t xml:space="preserve">Vivenciar cultivo e cuidado com alimento;</w:t>
                </w:r>
              </w:p>
              <w:p w:rsidR="00000000" w:rsidDel="00000000" w:rsidP="00000000" w:rsidRDefault="00000000" w:rsidRPr="00000000" w14:paraId="000000C7">
                <w:pPr>
                  <w:pStyle w:val="Heading3"/>
                  <w:keepNext w:val="0"/>
                  <w:keepLines w:val="0"/>
                  <w:numPr>
                    <w:ilvl w:val="0"/>
                    <w:numId w:val="15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bookmarkStart w:colFirst="0" w:colLast="0" w:name="_heading=h.x3zhp7pcgb1q" w:id="12"/>
                <w:bookmarkEnd w:id="1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Atividades Sugeridas: planejamento ou criação de horta  ou canteiro escolar (plantio, cuidados necessários com a horta ou canteiro).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pStyle w:val="Heading3"/>
                  <w:keepNext w:val="0"/>
                  <w:keepLines w:val="0"/>
                  <w:numPr>
                    <w:ilvl w:val="0"/>
                    <w:numId w:val="14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bookmarkStart w:colFirst="0" w:colLast="0" w:name="_heading=h.ol6y069vui3t" w:id="13"/>
                <w:bookmarkEnd w:id="13"/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Alimentação equilibrada: </w:t>
                </w: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reconhecer grupos alimentares e importância da variedade;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Atividades Sugeridas: construção de cardápio diário simples, roda de conversa sobre hábitos.</w:t>
                </w:r>
              </w:p>
              <w:p w:rsidR="00000000" w:rsidDel="00000000" w:rsidP="00000000" w:rsidRDefault="00000000" w:rsidRPr="00000000" w14:paraId="000000CC">
                <w:pPr>
                  <w:pStyle w:val="Heading3"/>
                  <w:keepNext w:val="0"/>
                  <w:keepLines w:val="0"/>
                  <w:numPr>
                    <w:ilvl w:val="0"/>
                    <w:numId w:val="14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8"/>
                    <w:szCs w:val="28"/>
                  </w:rPr>
                </w:pPr>
                <w:bookmarkStart w:colFirst="0" w:colLast="0" w:name="_heading=h.mlq0xfxwzqd1" w:id="14"/>
                <w:bookmarkEnd w:id="14"/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Alimentação equilibrada: </w:t>
                </w: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reconhecer grupos alimentares e importância da variedade;</w:t>
                </w:r>
              </w:p>
              <w:p w:rsidR="00000000" w:rsidDel="00000000" w:rsidP="00000000" w:rsidRDefault="00000000" w:rsidRPr="00000000" w14:paraId="000000CD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Atividades Sugeridas: construção de cardápio diário simples, roda de conversa sobre hábitos.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C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119213510"/>
        <w:tag w:val="goog_rdk_4"/>
      </w:sdtPr>
      <w:sdtContent>
        <w:tbl>
          <w:tblPr>
            <w:tblStyle w:val="Table7"/>
            <w:tblpPr w:leftFromText="180" w:rightFromText="180" w:topFromText="180" w:bottomFromText="180" w:vertAnchor="text" w:horzAnchor="text" w:tblpX="-75" w:tblpY="0"/>
            <w:tblW w:w="1573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35"/>
            <w:tblGridChange w:id="0">
              <w:tblGrid>
                <w:gridCol w:w="1573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0">
                <w:pPr>
                  <w:widowControl w:val="0"/>
                  <w:spacing w:after="0" w:line="240" w:lineRule="auto"/>
                  <w:ind w:right="784.84251968504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1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78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2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78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3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78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4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78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5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78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6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7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8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9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DA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Arial Unicode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B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7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1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LNjx+KIOwAbrxX1KbsRs5BsL5Q==">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